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D9" w:rsidRDefault="00C079D9" w:rsidP="00C079D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СИТУАЦИЯ НА РЫНКЕ ТРУДА </w:t>
      </w:r>
    </w:p>
    <w:p w:rsidR="00C079D9" w:rsidRPr="00C079D9" w:rsidRDefault="00C079D9" w:rsidP="00C079D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ВЫСОКОГОРСКОГО РАЙОНА на 01.01.2021г.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по разным вопросам в центр занятости населения обратились 3373 чел., из них за содействием в поиске подходящей работы – 2346 чел.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обратившихся за содействием в поиске работы 1710 чел. были признаны безработными, из них: женщин 978 чел., инвалидов 15 чел., имеющих длительный перерыв в работе 72 чел.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основных показателей, характеризующих состояние рынка труда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1551"/>
        <w:gridCol w:w="1522"/>
      </w:tblGrid>
      <w:tr w:rsidR="00C079D9" w:rsidRPr="00C079D9" w:rsidTr="00C079D9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31.12.2019г.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31.12.2020г.</w:t>
            </w:r>
          </w:p>
        </w:tc>
      </w:tr>
      <w:tr w:rsidR="00C079D9" w:rsidRPr="00C079D9" w:rsidTr="00C079D9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целях поиска подходящей работы, 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C079D9" w:rsidRPr="00C079D9" w:rsidTr="00C079D9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C079D9" w:rsidRPr="00C079D9" w:rsidTr="00C079D9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безработицы,%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C079D9" w:rsidRPr="00C079D9" w:rsidTr="00C079D9">
        <w:trPr>
          <w:tblCellSpacing w:w="0" w:type="dxa"/>
        </w:trPr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напряженности (отношение числа незанятых трудовой деятельностью граждан к числу вакансий)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D9" w:rsidRPr="00C079D9" w:rsidRDefault="00C079D9" w:rsidP="00C0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Структурный состав безработных граждан: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 обстоятельствам незанятости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безработных, потерявших работу в результате ликвидации организации или сокращения штата, составила 1,8%, уволившихся по собственному желанию – 46,8%, выпускников учебных заведений в общей численности регистрируемых безработных – нет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 уровню образования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безработных граждан, имеющих высшее профессиональное образование –7,9%, среднее профессиональное образование и начальное профессиональное образование – 2,7%, низкий образовательный уровень (среднее общее и основное общее образование) – 89,4%.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 полу и возрасту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зарегистрированных безработных по-прежнему преобладали женщины – 61,9% от численности всех безработных. Доля молодежи в возрасте 16-29 лет составляла 19,9%. Граждане </w:t>
      </w:r>
      <w:proofErr w:type="spellStart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2,7%.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граждан, получающих пособие по безработице –273 чел., из них: в минимальном размере 1500 руб. – 42 чел., в интервале между минимальным и максимальном размере – 86 чел., в максимальном размере 12130 руб. – 114 чел., выше максимального размера- 1 чел.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период продолжительности безработицы – 4,0 мес., в </w:t>
      </w:r>
      <w:proofErr w:type="spellStart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молодежи 16-29 лет – 3,5 мес., женщин – 4,0 мес., инвалидов – 6,3 мес.</w:t>
      </w:r>
      <w:proofErr w:type="gramEnd"/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 работодателями потребность в работниках на 31.12.2020 г. составила 442ед., в том числе по рабочим профессиям – 334 ед. вакансии с оплатой труда выше прожиточного минимума – 442 ед.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573 чел. получили </w:t>
      </w:r>
      <w:proofErr w:type="spellStart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40 чел. – услуги по психологической поддержке, 42 чел. – услуги по социальной адаптации.</w:t>
      </w:r>
    </w:p>
    <w:p w:rsidR="00C079D9" w:rsidRPr="00C079D9" w:rsidRDefault="00C079D9" w:rsidP="00C07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помощь на организацию предпринимательской деятельности оказана 4 безработным гражданам.</w:t>
      </w:r>
    </w:p>
    <w:p w:rsidR="00C079D9" w:rsidRDefault="00C079D9" w:rsidP="00C079D9">
      <w:pPr>
        <w:pStyle w:val="1"/>
        <w:contextualSpacing/>
        <w:jc w:val="center"/>
        <w:rPr>
          <w:sz w:val="36"/>
          <w:szCs w:val="36"/>
        </w:rPr>
      </w:pPr>
      <w:bookmarkStart w:id="0" w:name="_GoBack"/>
      <w:r w:rsidRPr="00C079D9">
        <w:rPr>
          <w:sz w:val="36"/>
          <w:szCs w:val="36"/>
        </w:rPr>
        <w:t>202</w:t>
      </w:r>
      <w:r>
        <w:rPr>
          <w:sz w:val="36"/>
          <w:szCs w:val="36"/>
        </w:rPr>
        <w:t>1</w:t>
      </w:r>
      <w:r w:rsidRPr="00C079D9">
        <w:rPr>
          <w:sz w:val="36"/>
          <w:szCs w:val="36"/>
        </w:rPr>
        <w:t xml:space="preserve"> </w:t>
      </w:r>
      <w:proofErr w:type="spellStart"/>
      <w:r w:rsidRPr="00C079D9">
        <w:rPr>
          <w:sz w:val="36"/>
          <w:szCs w:val="36"/>
        </w:rPr>
        <w:t>нч</w:t>
      </w:r>
      <w:r>
        <w:rPr>
          <w:sz w:val="36"/>
          <w:szCs w:val="36"/>
        </w:rPr>
        <w:t>е</w:t>
      </w:r>
      <w:proofErr w:type="spellEnd"/>
      <w:r w:rsidRPr="00C079D9">
        <w:rPr>
          <w:sz w:val="36"/>
          <w:szCs w:val="36"/>
        </w:rPr>
        <w:t xml:space="preserve"> </w:t>
      </w:r>
      <w:proofErr w:type="spellStart"/>
      <w:r w:rsidRPr="00C079D9">
        <w:rPr>
          <w:sz w:val="36"/>
          <w:szCs w:val="36"/>
        </w:rPr>
        <w:t>елның</w:t>
      </w:r>
      <w:proofErr w:type="spellEnd"/>
      <w:r w:rsidRPr="00C079D9">
        <w:rPr>
          <w:sz w:val="36"/>
          <w:szCs w:val="36"/>
        </w:rPr>
        <w:t xml:space="preserve"> </w:t>
      </w:r>
      <w:r>
        <w:rPr>
          <w:sz w:val="36"/>
          <w:szCs w:val="36"/>
        </w:rPr>
        <w:t>01гыйнварына</w:t>
      </w:r>
    </w:p>
    <w:p w:rsidR="00C079D9" w:rsidRPr="00C079D9" w:rsidRDefault="00C079D9" w:rsidP="00C079D9">
      <w:pPr>
        <w:pStyle w:val="1"/>
        <w:contextualSpacing/>
        <w:jc w:val="center"/>
        <w:rPr>
          <w:sz w:val="36"/>
          <w:szCs w:val="36"/>
        </w:rPr>
      </w:pPr>
      <w:r w:rsidRPr="00C079D9">
        <w:rPr>
          <w:sz w:val="36"/>
          <w:szCs w:val="36"/>
        </w:rPr>
        <w:t>БИЕКТАУ РАЙОНЫ ХЕЗМӘТ БАЗАРЫНДА ВӘЗГЫЯТЬ</w:t>
      </w:r>
    </w:p>
    <w:bookmarkEnd w:id="0"/>
    <w:p w:rsidR="00C079D9" w:rsidRDefault="00C079D9" w:rsidP="00C079D9">
      <w:pPr>
        <w:pStyle w:val="a3"/>
      </w:pPr>
      <w:r>
        <w:t xml:space="preserve">2020 ел </w:t>
      </w:r>
      <w:proofErr w:type="spellStart"/>
      <w:r>
        <w:t>дәвамында</w:t>
      </w:r>
      <w:proofErr w:type="spellEnd"/>
      <w:r>
        <w:t xml:space="preserve"> </w:t>
      </w:r>
      <w:proofErr w:type="spellStart"/>
      <w:r>
        <w:t>төрле</w:t>
      </w:r>
      <w:proofErr w:type="spellEnd"/>
      <w:r>
        <w:t xml:space="preserve"> </w:t>
      </w:r>
      <w:proofErr w:type="spellStart"/>
      <w:r>
        <w:t>сораулар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мәшгульлек</w:t>
      </w:r>
      <w:proofErr w:type="spellEnd"/>
      <w:r>
        <w:t xml:space="preserve"> </w:t>
      </w:r>
      <w:proofErr w:type="spellStart"/>
      <w:r>
        <w:t>үзәгенә</w:t>
      </w:r>
      <w:proofErr w:type="spellEnd"/>
      <w:r>
        <w:t xml:space="preserve"> 3373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мө</w:t>
      </w:r>
      <w:proofErr w:type="gramStart"/>
      <w:r>
        <w:t>р</w:t>
      </w:r>
      <w:proofErr w:type="gramEnd"/>
      <w:r>
        <w:t>әҗәгать</w:t>
      </w:r>
      <w:proofErr w:type="spellEnd"/>
      <w:r>
        <w:t xml:space="preserve"> </w:t>
      </w:r>
      <w:proofErr w:type="spellStart"/>
      <w:r>
        <w:t>иткән</w:t>
      </w:r>
      <w:proofErr w:type="spellEnd"/>
      <w:r>
        <w:t xml:space="preserve">, </w:t>
      </w:r>
      <w:proofErr w:type="spellStart"/>
      <w:r>
        <w:t>шуларның</w:t>
      </w:r>
      <w:proofErr w:type="spellEnd"/>
      <w:r>
        <w:t xml:space="preserve"> 2346 </w:t>
      </w:r>
      <w:proofErr w:type="spellStart"/>
      <w:r>
        <w:t>узенә</w:t>
      </w:r>
      <w:proofErr w:type="spellEnd"/>
      <w:r>
        <w:t xml:space="preserve"> туры </w:t>
      </w:r>
      <w:proofErr w:type="spellStart"/>
      <w:r>
        <w:t>килерлек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эзләгән</w:t>
      </w:r>
      <w:proofErr w:type="spellEnd"/>
      <w:r>
        <w:t>.</w:t>
      </w:r>
    </w:p>
    <w:p w:rsidR="00C079D9" w:rsidRDefault="00C079D9" w:rsidP="00C079D9">
      <w:pPr>
        <w:pStyle w:val="a3"/>
      </w:pPr>
      <w:proofErr w:type="spellStart"/>
      <w:r>
        <w:t>Эш</w:t>
      </w:r>
      <w:proofErr w:type="spellEnd"/>
      <w:r>
        <w:t xml:space="preserve"> </w:t>
      </w:r>
      <w:proofErr w:type="spellStart"/>
      <w:r>
        <w:t>сорап</w:t>
      </w:r>
      <w:proofErr w:type="spellEnd"/>
      <w:r>
        <w:t xml:space="preserve"> </w:t>
      </w:r>
      <w:proofErr w:type="spellStart"/>
      <w:r>
        <w:t>мө</w:t>
      </w:r>
      <w:proofErr w:type="gramStart"/>
      <w:r>
        <w:t>р</w:t>
      </w:r>
      <w:proofErr w:type="gramEnd"/>
      <w:r>
        <w:t>әҗәгать</w:t>
      </w:r>
      <w:proofErr w:type="spellEnd"/>
      <w:r>
        <w:t xml:space="preserve"> </w:t>
      </w:r>
      <w:proofErr w:type="spellStart"/>
      <w:r>
        <w:t>иткәннәрдән</w:t>
      </w:r>
      <w:proofErr w:type="spellEnd"/>
      <w:r>
        <w:t xml:space="preserve">, 1710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эшсез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теркәлгән</w:t>
      </w:r>
      <w:proofErr w:type="spellEnd"/>
      <w:r>
        <w:t xml:space="preserve">, </w:t>
      </w:r>
      <w:proofErr w:type="spellStart"/>
      <w:r>
        <w:t>шуларның</w:t>
      </w:r>
      <w:proofErr w:type="spellEnd"/>
      <w:r>
        <w:t xml:space="preserve">: 978 - </w:t>
      </w:r>
      <w:proofErr w:type="spellStart"/>
      <w:r>
        <w:t>хатын-кызлар</w:t>
      </w:r>
      <w:proofErr w:type="spellEnd"/>
      <w:r>
        <w:t>, 15 -</w:t>
      </w:r>
      <w:proofErr w:type="spellStart"/>
      <w:r>
        <w:t>инвалидлар</w:t>
      </w:r>
      <w:proofErr w:type="spellEnd"/>
      <w:r>
        <w:t xml:space="preserve">, 72 - </w:t>
      </w:r>
      <w:proofErr w:type="spellStart"/>
      <w:r>
        <w:t>озак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эшләмәгән</w:t>
      </w:r>
      <w:proofErr w:type="spellEnd"/>
      <w:r>
        <w:t xml:space="preserve"> </w:t>
      </w:r>
      <w:proofErr w:type="spellStart"/>
      <w:r>
        <w:t>гражданнар</w:t>
      </w:r>
      <w:proofErr w:type="spellEnd"/>
      <w:r>
        <w:t>.</w:t>
      </w:r>
    </w:p>
    <w:p w:rsidR="00C079D9" w:rsidRDefault="00C079D9" w:rsidP="00C079D9">
      <w:pPr>
        <w:pStyle w:val="a3"/>
      </w:pPr>
      <w:r>
        <w:t xml:space="preserve">1. </w:t>
      </w:r>
      <w:proofErr w:type="spellStart"/>
      <w:r>
        <w:t>Эштән</w:t>
      </w:r>
      <w:proofErr w:type="spellEnd"/>
      <w:r>
        <w:t xml:space="preserve"> </w:t>
      </w:r>
      <w:proofErr w:type="spellStart"/>
      <w:r>
        <w:t>китү</w:t>
      </w:r>
      <w:proofErr w:type="spellEnd"/>
      <w:r>
        <w:t xml:space="preserve"> </w:t>
      </w:r>
      <w:proofErr w:type="spellStart"/>
      <w:r>
        <w:t>сәбә</w:t>
      </w:r>
      <w:proofErr w:type="gramStart"/>
      <w:r>
        <w:t>пл</w:t>
      </w:r>
      <w:proofErr w:type="gramEnd"/>
      <w:r>
        <w:t>әре</w:t>
      </w:r>
      <w:proofErr w:type="spellEnd"/>
      <w:r>
        <w:t>:</w:t>
      </w:r>
    </w:p>
    <w:p w:rsidR="00C079D9" w:rsidRDefault="00C079D9" w:rsidP="00C079D9">
      <w:pPr>
        <w:pStyle w:val="a3"/>
      </w:pPr>
      <w:proofErr w:type="spellStart"/>
      <w:r>
        <w:t>гомуми</w:t>
      </w:r>
      <w:proofErr w:type="spellEnd"/>
      <w:r>
        <w:t xml:space="preserve"> </w:t>
      </w:r>
      <w:proofErr w:type="spellStart"/>
      <w:r>
        <w:t>теркәлгән</w:t>
      </w:r>
      <w:proofErr w:type="spellEnd"/>
      <w:r>
        <w:t xml:space="preserve"> </w:t>
      </w:r>
      <w:proofErr w:type="spellStart"/>
      <w:r>
        <w:t>эшсезлә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саныннан</w:t>
      </w:r>
      <w:proofErr w:type="spellEnd"/>
      <w:r>
        <w:t xml:space="preserve"> </w:t>
      </w:r>
      <w:proofErr w:type="spellStart"/>
      <w:r>
        <w:t>оешманың</w:t>
      </w:r>
      <w:proofErr w:type="spellEnd"/>
      <w:r>
        <w:t xml:space="preserve"> </w:t>
      </w:r>
      <w:proofErr w:type="spellStart"/>
      <w:r>
        <w:t>бетерелүе</w:t>
      </w:r>
      <w:proofErr w:type="spellEnd"/>
      <w:r>
        <w:t xml:space="preserve"> яки штат </w:t>
      </w:r>
      <w:proofErr w:type="spellStart"/>
      <w:r>
        <w:t>кыскарту</w:t>
      </w:r>
      <w:proofErr w:type="spellEnd"/>
      <w:r>
        <w:t xml:space="preserve"> </w:t>
      </w:r>
      <w:proofErr w:type="spellStart"/>
      <w:r>
        <w:t>нәтиҗәсендэ</w:t>
      </w:r>
      <w:proofErr w:type="spellEnd"/>
      <w:r>
        <w:t xml:space="preserve"> </w:t>
      </w:r>
      <w:proofErr w:type="spellStart"/>
      <w:r>
        <w:t>эштән</w:t>
      </w:r>
      <w:proofErr w:type="spellEnd"/>
      <w:r>
        <w:t xml:space="preserve"> </w:t>
      </w:r>
      <w:proofErr w:type="spellStart"/>
      <w:r>
        <w:t>китүчеләр</w:t>
      </w:r>
      <w:proofErr w:type="spellEnd"/>
      <w:r>
        <w:t xml:space="preserve"> 1,8%, </w:t>
      </w:r>
      <w:proofErr w:type="spellStart"/>
      <w:r>
        <w:t>тәшкил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,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теләге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эштән</w:t>
      </w:r>
      <w:proofErr w:type="spellEnd"/>
      <w:r>
        <w:t xml:space="preserve"> </w:t>
      </w:r>
      <w:proofErr w:type="spellStart"/>
      <w:r>
        <w:t>китүчеләр</w:t>
      </w:r>
      <w:proofErr w:type="spellEnd"/>
      <w:r>
        <w:t xml:space="preserve"> – 46,8% ,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йортларын</w:t>
      </w:r>
      <w:proofErr w:type="spellEnd"/>
      <w:r>
        <w:t xml:space="preserve"> </w:t>
      </w:r>
      <w:proofErr w:type="spellStart"/>
      <w:r>
        <w:t>тәмамлап</w:t>
      </w:r>
      <w:proofErr w:type="spellEnd"/>
      <w:r>
        <w:t xml:space="preserve"> </w:t>
      </w:r>
      <w:proofErr w:type="spellStart"/>
      <w:r>
        <w:t>килүчеләр</w:t>
      </w:r>
      <w:proofErr w:type="spellEnd"/>
      <w:r>
        <w:t xml:space="preserve"> - </w:t>
      </w:r>
      <w:proofErr w:type="spellStart"/>
      <w:r>
        <w:t>юк</w:t>
      </w:r>
      <w:proofErr w:type="spellEnd"/>
      <w:r>
        <w:t>.</w:t>
      </w:r>
    </w:p>
    <w:p w:rsidR="00C079D9" w:rsidRDefault="00C079D9" w:rsidP="00C079D9">
      <w:pPr>
        <w:pStyle w:val="a3"/>
      </w:pPr>
      <w:r>
        <w:t xml:space="preserve">2.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дә</w:t>
      </w:r>
      <w:proofErr w:type="gramStart"/>
      <w:r>
        <w:t>р</w:t>
      </w:r>
      <w:proofErr w:type="gramEnd"/>
      <w:r>
        <w:t>әҗәсе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>:</w:t>
      </w:r>
    </w:p>
    <w:p w:rsidR="00C079D9" w:rsidRDefault="00C079D9" w:rsidP="00C079D9">
      <w:pPr>
        <w:pStyle w:val="a3"/>
      </w:pPr>
      <w:proofErr w:type="spellStart"/>
      <w:r>
        <w:t>эшсез</w:t>
      </w:r>
      <w:proofErr w:type="spellEnd"/>
      <w:r>
        <w:t xml:space="preserve"> </w:t>
      </w:r>
      <w:proofErr w:type="spellStart"/>
      <w:r>
        <w:t>гражданнарның</w:t>
      </w:r>
      <w:proofErr w:type="spellEnd"/>
      <w:r>
        <w:t xml:space="preserve">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һөнәри</w:t>
      </w:r>
      <w:proofErr w:type="spellEnd"/>
      <w:r>
        <w:t xml:space="preserve"> </w:t>
      </w:r>
      <w:proofErr w:type="spellStart"/>
      <w:r>
        <w:t>белемгә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булганнары</w:t>
      </w:r>
      <w:proofErr w:type="spellEnd"/>
      <w:r>
        <w:t xml:space="preserve">– 7,9 % </w:t>
      </w:r>
      <w:proofErr w:type="spellStart"/>
      <w:r>
        <w:t>өлешне</w:t>
      </w:r>
      <w:proofErr w:type="spellEnd"/>
      <w:r>
        <w:t xml:space="preserve">,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һөнәри</w:t>
      </w:r>
      <w:proofErr w:type="spellEnd"/>
      <w:r>
        <w:t xml:space="preserve"> 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</w:t>
      </w:r>
      <w:proofErr w:type="spellStart"/>
      <w:r>
        <w:t>һөнәри</w:t>
      </w:r>
      <w:proofErr w:type="spellEnd"/>
      <w:r>
        <w:t xml:space="preserve"> </w:t>
      </w:r>
      <w:proofErr w:type="spellStart"/>
      <w:r>
        <w:t>белемгә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булганнар</w:t>
      </w:r>
      <w:proofErr w:type="spellEnd"/>
      <w:r>
        <w:t xml:space="preserve"> – 2,7% </w:t>
      </w:r>
      <w:proofErr w:type="spellStart"/>
      <w:r>
        <w:t>өлешне</w:t>
      </w:r>
      <w:proofErr w:type="spellEnd"/>
      <w:r>
        <w:t xml:space="preserve">,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белемле</w:t>
      </w:r>
      <w:proofErr w:type="spellEnd"/>
      <w:r>
        <w:t xml:space="preserve"> </w:t>
      </w:r>
      <w:proofErr w:type="spellStart"/>
      <w:r>
        <w:t>гражданнар</w:t>
      </w:r>
      <w:proofErr w:type="spellEnd"/>
      <w:r>
        <w:t xml:space="preserve"> – 89,4% </w:t>
      </w:r>
      <w:proofErr w:type="spellStart"/>
      <w:r>
        <w:t>өлешне</w:t>
      </w:r>
      <w:proofErr w:type="spellEnd"/>
      <w:r>
        <w:t xml:space="preserve"> </w:t>
      </w:r>
      <w:proofErr w:type="spellStart"/>
      <w:r>
        <w:t>тәшкил</w:t>
      </w:r>
      <w:proofErr w:type="spellEnd"/>
      <w:r>
        <w:t xml:space="preserve"> </w:t>
      </w:r>
      <w:proofErr w:type="spellStart"/>
      <w:r>
        <w:t>итә</w:t>
      </w:r>
      <w:proofErr w:type="spellEnd"/>
      <w:r>
        <w:t>.</w:t>
      </w:r>
    </w:p>
    <w:p w:rsidR="00C079D9" w:rsidRDefault="00C079D9" w:rsidP="00C079D9">
      <w:pPr>
        <w:pStyle w:val="a3"/>
      </w:pPr>
      <w:r>
        <w:t xml:space="preserve">3.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>:</w:t>
      </w:r>
    </w:p>
    <w:p w:rsidR="00C079D9" w:rsidRDefault="00C079D9" w:rsidP="00C079D9">
      <w:pPr>
        <w:pStyle w:val="a3"/>
      </w:pPr>
      <w:proofErr w:type="spellStart"/>
      <w:r>
        <w:t>теркәлгән</w:t>
      </w:r>
      <w:proofErr w:type="spellEnd"/>
      <w:r>
        <w:t xml:space="preserve"> </w:t>
      </w:r>
      <w:proofErr w:type="spellStart"/>
      <w:r>
        <w:t>эшсезлә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элеккечә</w:t>
      </w:r>
      <w:proofErr w:type="spellEnd"/>
      <w:r>
        <w:t xml:space="preserve"> </w:t>
      </w:r>
      <w:proofErr w:type="spellStart"/>
      <w:r>
        <w:t>хатын-кызлар</w:t>
      </w:r>
      <w:proofErr w:type="spellEnd"/>
      <w:r>
        <w:t xml:space="preserve"> </w:t>
      </w:r>
      <w:proofErr w:type="spellStart"/>
      <w:r>
        <w:t>кубрәк</w:t>
      </w:r>
      <w:proofErr w:type="spellEnd"/>
      <w:r>
        <w:t xml:space="preserve"> – 61,9%тәшкил </w:t>
      </w:r>
      <w:proofErr w:type="spellStart"/>
      <w:r>
        <w:t>итә</w:t>
      </w:r>
      <w:proofErr w:type="spellEnd"/>
      <w:r>
        <w:t xml:space="preserve"> . 16-29 </w:t>
      </w:r>
      <w:proofErr w:type="spellStart"/>
      <w:r>
        <w:t>яшькәчә</w:t>
      </w:r>
      <w:proofErr w:type="spellEnd"/>
      <w:r>
        <w:t xml:space="preserve"> </w:t>
      </w:r>
      <w:proofErr w:type="spellStart"/>
      <w:r>
        <w:t>яшьләр</w:t>
      </w:r>
      <w:proofErr w:type="spellEnd"/>
      <w:r>
        <w:t xml:space="preserve"> 19,9% </w:t>
      </w:r>
      <w:proofErr w:type="spellStart"/>
      <w:r>
        <w:t>тәшкил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 . Пенсия </w:t>
      </w:r>
      <w:proofErr w:type="spellStart"/>
      <w:r>
        <w:t>яшенә</w:t>
      </w:r>
      <w:proofErr w:type="spellEnd"/>
      <w:r>
        <w:t xml:space="preserve"> 5 ел калган </w:t>
      </w:r>
      <w:proofErr w:type="spellStart"/>
      <w:r>
        <w:t>гражданнар</w:t>
      </w:r>
      <w:proofErr w:type="spellEnd"/>
      <w:r>
        <w:t xml:space="preserve"> – 2,7% </w:t>
      </w:r>
      <w:proofErr w:type="spellStart"/>
      <w:r>
        <w:t>тәшкил</w:t>
      </w:r>
      <w:proofErr w:type="spellEnd"/>
      <w:r>
        <w:t xml:space="preserve"> </w:t>
      </w:r>
      <w:proofErr w:type="spellStart"/>
      <w:r>
        <w:t>итә</w:t>
      </w:r>
      <w:proofErr w:type="spellEnd"/>
      <w:r>
        <w:t>.</w:t>
      </w:r>
    </w:p>
    <w:p w:rsidR="00C079D9" w:rsidRDefault="00C079D9" w:rsidP="00C079D9">
      <w:pPr>
        <w:pStyle w:val="a3"/>
      </w:pPr>
      <w:proofErr w:type="spellStart"/>
      <w:r>
        <w:t>эшсезлек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пособие –273 </w:t>
      </w:r>
      <w:proofErr w:type="spellStart"/>
      <w:r>
        <w:t>кеше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, </w:t>
      </w:r>
      <w:proofErr w:type="spellStart"/>
      <w:r>
        <w:t>шуларның</w:t>
      </w:r>
      <w:proofErr w:type="spellEnd"/>
      <w:r>
        <w:t xml:space="preserve">: </w:t>
      </w:r>
      <w:proofErr w:type="spellStart"/>
      <w:r>
        <w:t>түбән</w:t>
      </w:r>
      <w:proofErr w:type="spellEnd"/>
      <w:r>
        <w:t xml:space="preserve"> </w:t>
      </w:r>
      <w:proofErr w:type="spellStart"/>
      <w:r>
        <w:t>күләме</w:t>
      </w:r>
      <w:proofErr w:type="spellEnd"/>
      <w:r>
        <w:t xml:space="preserve"> 1500 </w:t>
      </w:r>
      <w:proofErr w:type="spellStart"/>
      <w:r>
        <w:t>сум</w:t>
      </w:r>
      <w:proofErr w:type="spellEnd"/>
      <w:r>
        <w:t xml:space="preserve"> – 42 </w:t>
      </w:r>
      <w:proofErr w:type="spellStart"/>
      <w:r>
        <w:t>кеше</w:t>
      </w:r>
      <w:proofErr w:type="spellEnd"/>
      <w:r>
        <w:t xml:space="preserve">, </w:t>
      </w:r>
      <w:proofErr w:type="spellStart"/>
      <w:r>
        <w:t>түбән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күләмдәге</w:t>
      </w:r>
      <w:proofErr w:type="spellEnd"/>
      <w:r>
        <w:t xml:space="preserve"> интервал </w:t>
      </w:r>
      <w:proofErr w:type="spellStart"/>
      <w:r>
        <w:t>арасында</w:t>
      </w:r>
      <w:proofErr w:type="spellEnd"/>
      <w:r>
        <w:t xml:space="preserve"> – 86 </w:t>
      </w:r>
      <w:proofErr w:type="spellStart"/>
      <w:r>
        <w:t>кеше</w:t>
      </w:r>
      <w:proofErr w:type="spellEnd"/>
      <w:r>
        <w:t xml:space="preserve">,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күләме</w:t>
      </w:r>
      <w:proofErr w:type="spellEnd"/>
      <w:r>
        <w:t xml:space="preserve"> 12130 </w:t>
      </w:r>
      <w:proofErr w:type="spellStart"/>
      <w:r>
        <w:t>сум</w:t>
      </w:r>
      <w:proofErr w:type="spellEnd"/>
      <w:r>
        <w:t xml:space="preserve"> –114 </w:t>
      </w:r>
      <w:proofErr w:type="spellStart"/>
      <w:r>
        <w:t>кеше</w:t>
      </w:r>
      <w:proofErr w:type="spellEnd"/>
      <w:r>
        <w:t xml:space="preserve">, </w:t>
      </w:r>
      <w:proofErr w:type="spellStart"/>
      <w:r>
        <w:t>максималь</w:t>
      </w:r>
      <w:proofErr w:type="spellEnd"/>
      <w:r>
        <w:t xml:space="preserve"> </w:t>
      </w:r>
      <w:proofErr w:type="spellStart"/>
      <w:r>
        <w:t>куләмнән</w:t>
      </w:r>
      <w:proofErr w:type="spellEnd"/>
      <w:r>
        <w:t xml:space="preserve"> </w:t>
      </w:r>
      <w:proofErr w:type="spellStart"/>
      <w:r>
        <w:t>югарырак</w:t>
      </w:r>
      <w:proofErr w:type="spellEnd"/>
      <w:r>
        <w:t xml:space="preserve"> – 1 </w:t>
      </w:r>
      <w:proofErr w:type="spellStart"/>
      <w:r>
        <w:t>кеше</w:t>
      </w:r>
      <w:proofErr w:type="spellEnd"/>
      <w:r>
        <w:t>.</w:t>
      </w:r>
    </w:p>
    <w:p w:rsidR="00C079D9" w:rsidRDefault="00C079D9" w:rsidP="00C079D9">
      <w:pPr>
        <w:pStyle w:val="a3"/>
      </w:pPr>
      <w:proofErr w:type="spellStart"/>
      <w:r>
        <w:t>уртача</w:t>
      </w:r>
      <w:proofErr w:type="spellEnd"/>
      <w:r>
        <w:t xml:space="preserve"> </w:t>
      </w:r>
      <w:proofErr w:type="spellStart"/>
      <w:r>
        <w:t>эшсезлек</w:t>
      </w:r>
      <w:proofErr w:type="spellEnd"/>
      <w:r>
        <w:t xml:space="preserve"> </w:t>
      </w:r>
      <w:proofErr w:type="spellStart"/>
      <w:r>
        <w:t>дәвамлылыгы</w:t>
      </w:r>
      <w:proofErr w:type="spellEnd"/>
      <w:r>
        <w:t xml:space="preserve"> – 4,0 ай,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исәптән</w:t>
      </w:r>
      <w:proofErr w:type="spellEnd"/>
      <w:r>
        <w:t xml:space="preserve">: </w:t>
      </w:r>
      <w:proofErr w:type="spellStart"/>
      <w:r>
        <w:t>яшьлә</w:t>
      </w:r>
      <w:proofErr w:type="gramStart"/>
      <w:r>
        <w:t>р</w:t>
      </w:r>
      <w:proofErr w:type="spellEnd"/>
      <w:proofErr w:type="gramEnd"/>
      <w:r>
        <w:t xml:space="preserve"> 16-29 </w:t>
      </w:r>
      <w:proofErr w:type="spellStart"/>
      <w:r>
        <w:t>яшь</w:t>
      </w:r>
      <w:proofErr w:type="spellEnd"/>
      <w:r>
        <w:t xml:space="preserve"> – 3,5 ай, </w:t>
      </w:r>
      <w:proofErr w:type="spellStart"/>
      <w:r>
        <w:t>хатын</w:t>
      </w:r>
      <w:proofErr w:type="spellEnd"/>
      <w:r>
        <w:t xml:space="preserve"> –</w:t>
      </w:r>
      <w:proofErr w:type="spellStart"/>
      <w:r>
        <w:t>кызлар</w:t>
      </w:r>
      <w:proofErr w:type="spellEnd"/>
      <w:r>
        <w:t xml:space="preserve"> – 4,0 ай, </w:t>
      </w:r>
      <w:proofErr w:type="spellStart"/>
      <w:r>
        <w:t>инвалидлар</w:t>
      </w:r>
      <w:proofErr w:type="spellEnd"/>
      <w:r>
        <w:t xml:space="preserve"> – 6,3 ай </w:t>
      </w:r>
      <w:proofErr w:type="spellStart"/>
      <w:r>
        <w:t>тәшкил</w:t>
      </w:r>
      <w:proofErr w:type="spellEnd"/>
      <w:r>
        <w:t xml:space="preserve"> </w:t>
      </w:r>
      <w:proofErr w:type="spellStart"/>
      <w:r>
        <w:t>итә</w:t>
      </w:r>
      <w:proofErr w:type="spellEnd"/>
      <w:r>
        <w:t>.</w:t>
      </w:r>
    </w:p>
    <w:p w:rsidR="00C079D9" w:rsidRDefault="00C079D9" w:rsidP="00C079D9">
      <w:pPr>
        <w:pStyle w:val="a3"/>
      </w:pPr>
      <w:r>
        <w:t xml:space="preserve">2020 </w:t>
      </w:r>
      <w:proofErr w:type="spellStart"/>
      <w:r>
        <w:t>елның</w:t>
      </w:r>
      <w:proofErr w:type="spellEnd"/>
      <w:r>
        <w:t xml:space="preserve"> 31 </w:t>
      </w:r>
      <w:proofErr w:type="spellStart"/>
      <w:r>
        <w:t>нчы</w:t>
      </w:r>
      <w:proofErr w:type="spellEnd"/>
      <w:r>
        <w:t xml:space="preserve"> </w:t>
      </w:r>
      <w:proofErr w:type="spellStart"/>
      <w:r>
        <w:t>декабренә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</w:t>
      </w:r>
      <w:proofErr w:type="spellStart"/>
      <w:r>
        <w:t>бирүчеләрнең</w:t>
      </w:r>
      <w:proofErr w:type="spellEnd"/>
      <w:r>
        <w:t xml:space="preserve"> </w:t>
      </w:r>
      <w:proofErr w:type="spellStart"/>
      <w:r>
        <w:t>хезмәткәрләргә</w:t>
      </w:r>
      <w:proofErr w:type="spellEnd"/>
      <w:r>
        <w:t xml:space="preserve"> </w:t>
      </w:r>
      <w:proofErr w:type="spellStart"/>
      <w:r>
        <w:t>ихтыяҗы</w:t>
      </w:r>
      <w:proofErr w:type="spellEnd"/>
      <w:r>
        <w:t xml:space="preserve"> 442 </w:t>
      </w:r>
      <w:proofErr w:type="spellStart"/>
      <w:r>
        <w:t>берәмлек</w:t>
      </w:r>
      <w:proofErr w:type="spellEnd"/>
      <w:r>
        <w:t xml:space="preserve"> </w:t>
      </w:r>
      <w:proofErr w:type="spellStart"/>
      <w:r>
        <w:t>тәшкил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ә</w:t>
      </w:r>
      <w:proofErr w:type="spellEnd"/>
      <w:r>
        <w:t xml:space="preserve">,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исәптән</w:t>
      </w:r>
      <w:proofErr w:type="spellEnd"/>
      <w:r>
        <w:t xml:space="preserve"> </w:t>
      </w:r>
      <w:proofErr w:type="spellStart"/>
      <w:r>
        <w:t>эшче</w:t>
      </w:r>
      <w:proofErr w:type="spellEnd"/>
      <w:r>
        <w:t xml:space="preserve"> </w:t>
      </w:r>
      <w:proofErr w:type="spellStart"/>
      <w:r>
        <w:t>һөнәрләр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– 334 </w:t>
      </w:r>
      <w:proofErr w:type="spellStart"/>
      <w:r>
        <w:t>берәмлек</w:t>
      </w:r>
      <w:proofErr w:type="spellEnd"/>
      <w:r>
        <w:t>.</w:t>
      </w:r>
    </w:p>
    <w:p w:rsidR="00C079D9" w:rsidRDefault="00C079D9" w:rsidP="00C079D9">
      <w:pPr>
        <w:pStyle w:val="a3"/>
      </w:pPr>
      <w:proofErr w:type="spellStart"/>
      <w:r>
        <w:t>һөнәри</w:t>
      </w:r>
      <w:proofErr w:type="spellEnd"/>
      <w:r>
        <w:t xml:space="preserve"> </w:t>
      </w:r>
      <w:proofErr w:type="spellStart"/>
      <w:r>
        <w:t>юнәлеш</w:t>
      </w:r>
      <w:proofErr w:type="spellEnd"/>
      <w:r>
        <w:t xml:space="preserve"> </w:t>
      </w:r>
      <w:proofErr w:type="spellStart"/>
      <w:r>
        <w:t>бирүче</w:t>
      </w:r>
      <w:proofErr w:type="spellEnd"/>
      <w:r>
        <w:t xml:space="preserve"> </w:t>
      </w:r>
      <w:proofErr w:type="spellStart"/>
      <w:r>
        <w:t>хезмәтлә</w:t>
      </w:r>
      <w:proofErr w:type="gramStart"/>
      <w:r>
        <w:t>р</w:t>
      </w:r>
      <w:proofErr w:type="spellEnd"/>
      <w:proofErr w:type="gramEnd"/>
      <w:r>
        <w:t xml:space="preserve"> 573 </w:t>
      </w:r>
      <w:proofErr w:type="spellStart"/>
      <w:r>
        <w:t>кешегә</w:t>
      </w:r>
      <w:proofErr w:type="spellEnd"/>
      <w:r>
        <w:t xml:space="preserve"> </w:t>
      </w:r>
      <w:proofErr w:type="spellStart"/>
      <w:r>
        <w:t>күрсәтелде</w:t>
      </w:r>
      <w:proofErr w:type="spellEnd"/>
      <w:r>
        <w:t xml:space="preserve">, </w:t>
      </w:r>
      <w:proofErr w:type="spellStart"/>
      <w:r>
        <w:t>психологик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күрсәтү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хезмәтләр-40 </w:t>
      </w:r>
      <w:proofErr w:type="spellStart"/>
      <w:r>
        <w:t>кешегә</w:t>
      </w:r>
      <w:proofErr w:type="spellEnd"/>
      <w:r>
        <w:t xml:space="preserve"> , </w:t>
      </w:r>
      <w:proofErr w:type="spellStart"/>
      <w:r>
        <w:t>социаль</w:t>
      </w:r>
      <w:proofErr w:type="spellEnd"/>
      <w:r>
        <w:t xml:space="preserve"> адаптация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хезмәтләр</w:t>
      </w:r>
      <w:proofErr w:type="spellEnd"/>
      <w:r>
        <w:t xml:space="preserve"> – 40 </w:t>
      </w:r>
      <w:proofErr w:type="spellStart"/>
      <w:r>
        <w:t>кешегә</w:t>
      </w:r>
      <w:proofErr w:type="spellEnd"/>
      <w:r>
        <w:t xml:space="preserve"> </w:t>
      </w:r>
      <w:proofErr w:type="spellStart"/>
      <w:r>
        <w:t>күрсәтелде</w:t>
      </w:r>
      <w:proofErr w:type="spellEnd"/>
      <w:r>
        <w:t xml:space="preserve"> .</w:t>
      </w:r>
    </w:p>
    <w:p w:rsidR="00C079D9" w:rsidRDefault="00C079D9" w:rsidP="00C079D9">
      <w:pPr>
        <w:pStyle w:val="a3"/>
      </w:pPr>
      <w:proofErr w:type="spellStart"/>
      <w:r>
        <w:t>Эшкуарлык</w:t>
      </w:r>
      <w:proofErr w:type="spellEnd"/>
      <w:r>
        <w:t xml:space="preserve"> </w:t>
      </w:r>
      <w:proofErr w:type="spellStart"/>
      <w:r>
        <w:t>эшчәнлеген</w:t>
      </w:r>
      <w:proofErr w:type="spellEnd"/>
      <w:r>
        <w:t xml:space="preserve"> </w:t>
      </w:r>
      <w:proofErr w:type="spellStart"/>
      <w:r>
        <w:t>оештыруга</w:t>
      </w:r>
      <w:proofErr w:type="spellEnd"/>
      <w:r>
        <w:t xml:space="preserve"> 4 </w:t>
      </w:r>
      <w:proofErr w:type="spellStart"/>
      <w:r>
        <w:t>эшсез</w:t>
      </w:r>
      <w:proofErr w:type="spellEnd"/>
      <w:r>
        <w:t xml:space="preserve"> </w:t>
      </w:r>
      <w:proofErr w:type="spellStart"/>
      <w:r>
        <w:t>гражданга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 </w:t>
      </w:r>
      <w:proofErr w:type="spellStart"/>
      <w:r>
        <w:t>ярдә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күрсәтелде</w:t>
      </w:r>
      <w:proofErr w:type="spellEnd"/>
      <w:r>
        <w:t>.</w:t>
      </w:r>
    </w:p>
    <w:p w:rsidR="005A63F3" w:rsidRDefault="005A63F3"/>
    <w:sectPr w:rsidR="005A63F3" w:rsidSect="00C079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9"/>
    <w:rsid w:val="005A63F3"/>
    <w:rsid w:val="00C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Нурутдинова Румия Ниязовна</dc:creator>
  <cp:lastModifiedBy>Нурутдинова Румия Ниязовна</cp:lastModifiedBy>
  <cp:revision>1</cp:revision>
  <dcterms:created xsi:type="dcterms:W3CDTF">2021-05-11T13:59:00Z</dcterms:created>
  <dcterms:modified xsi:type="dcterms:W3CDTF">2021-05-11T14:02:00Z</dcterms:modified>
</cp:coreProperties>
</file>